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F03" w:rsidRDefault="00FC1F03" w:rsidP="00FC1F03">
      <w:pPr>
        <w:spacing w:before="100" w:beforeAutospacing="1" w:after="100" w:afterAutospacing="1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Слово на съдия Светослава Колева, произнесено на Учредителното събрание на Асоциацията на жените съдии в България, 04.07.2026г., гр. Варна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</w:t>
      </w:r>
      <w:r w:rsidR="00FC1F03" w:rsidRPr="000B01A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важаеми колеги,</w:t>
      </w:r>
    </w:p>
    <w:p w:rsidR="00D11FF2" w:rsidRPr="00D11FF2" w:rsidRDefault="000B01AA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Днес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сме се събрали, за да 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постав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им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началото на Асоциацията на жените съдии в България.</w:t>
      </w:r>
      <w:r w:rsidR="00D11FF2"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И бих искала да започна с нещо лично.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опитам да обясня защо </w:t>
      </w:r>
      <w:r w:rsidRPr="00D11FF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аз</w:t>
      </w: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днес съм в тази зала.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за първи път чух идеята за създаването на подобна асоциация, първата ми реакция не беше възторг.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Напротив.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Първият въпрос, който си зададох, беше: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Защо?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Нужна ли е още една професионална организация?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И защо точно сега?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Първоначално си мислех, че подобна асоциация трудно би намерила своя смисъл в България.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жените съдии в България не са лишени от права.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Напротив.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Българският закон не прави разлика между съдия мъж и съдия жена. Имаме равни права, равни възможности за професионално развитие и равен достъп до кариерно израстване. Законодателството ни защитава и подкрепя майчинството, защото е разбрало, че обществото има нужда едновременно от добри съдии и от добри майки.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е ценност, която трябва ясно да признаем.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И тогава си зададох следващия въпрос.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Ако не се събираме, за да извоюваме права, които вече имаме, тогава защо се събираме?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именно тогава започнах да осъзнавам, че смисълът на тази асоциация не е в това </w:t>
      </w:r>
      <w:r w:rsidRPr="00D11FF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получава</w:t>
      </w: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Нейният смисъл е в това </w:t>
      </w:r>
      <w:r w:rsidRPr="00D11FF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дава</w:t>
      </w: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да търси привилегии.</w:t>
      </w:r>
    </w:p>
    <w:p w:rsidR="00D11FF2" w:rsidRPr="00D11FF2" w:rsidRDefault="00424E51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>А да създава общност</w:t>
      </w:r>
      <w:r w:rsidR="00D11FF2"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да поставя нови разделителни линии.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А да изгражда мостове.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да противопоставя жените на мъжете.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А да постави в служба на българското правосъдие онова, което жените съдии могат да дадат със своя професионален и житейски опит.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равните права не означават еднакъв житейски опит.</w:t>
      </w:r>
    </w:p>
    <w:p w:rsidR="00D11FF2" w:rsidRPr="00D11FF2" w:rsidRDefault="00D11FF2" w:rsidP="00D11FF2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11FF2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бъдеш съдия не е лесно...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Всеки ден решаваме човешки съдби. От нас се очакват знания, безпристрастност, независимост, устойчивост и смелост да прилагаме закона така, както го разбираме, а не така, както обществото очаква.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аказателни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 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съдии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сред нас 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ежедневно отстояваме един от най-великите принципи на правовата държава – че всеки обвиняем е невинен до доказване на противното. Това е основа на справедливия процес и никога не бихме поставили този принцип под съмнение.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 все пак понякога оставаме с усещането, че в обществения разговор към съдията действа една негласна обратна презумпция – че е некомпетентен, зависим или непочтен, докато не докаже обратното.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Тази нагласа не наранява само отделния съдия.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Тя отслабва доверието в независимия съд.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А последиците от нея ние виждаме всеки ден – в съдебната зала, в отношението към институцията, в очакването съдът да потвърди предварително формирани обществени 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>очаквания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, вместо спокойно и безпристрастно да установи истината.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лесно и да бъдеш жена.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Животът често очаква от жената едновременно да бъде професионалист, майка, съпруга, дъщеря, приятел; човекът, който се грижи, който свързва хората, който създава спокойствие около себе си.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Жената съдия живее едновременно в 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тези 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два еднакво взискателни свята.</w:t>
      </w:r>
      <w:r w:rsidR="00AE5615" w:rsidRPr="00AE5615">
        <w:rPr>
          <w:rFonts w:ascii="Times New Roman" w:eastAsia="Times New Roman" w:hAnsi="Times New Roman" w:cs="Times New Roman"/>
          <w:sz w:val="28"/>
          <w:szCs w:val="28"/>
          <w:lang w:eastAsia="bg-BG"/>
        </w:rPr>
        <w:t>И може би именно затова жените толкова добре разбират, че истинската сила не е в избора между тях, а в способността да ги съчетаят.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В професионалния свят, който изисква твърдост, принципност и вярност към закона.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 в личния свят, който изисква обич, търпение, съпричастност и грижа.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Тези два свята не се изключват.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Те се срещат в една личност.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 именно тази среща изгражда качества, които могат да бъдат ценен принос към правосъдието.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Аз не вярвам в противопоставянето между мъжете и жените.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вярвам, че съществува по-добър или по-силен пол.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Вярвам, че сме различни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че за това има причини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азлични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сме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да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допълваме.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Природата ни е поверила най-голямото чудо – създаването на живота. Не на единия пол, а на двата заедно.</w:t>
      </w:r>
    </w:p>
    <w:p w:rsidR="000B01AA" w:rsidRPr="000B01AA" w:rsidRDefault="00424E51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Същевременно ж</w:t>
      </w:r>
      <w:r w:rsidR="000B01AA"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ените отглеждат не само дъщери.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Те отглеждат и синове.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Възпитават бъдещите жени и бъдещите мъже.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Различието никога не е било причина за разделение.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е начин да съществува равновесие.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Вярвам, че същото важи и за професионалната общност.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Различният житейски опит не ни разделя.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Той ни прави по-богати.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 още една причина, поради която вярвам в смисъла на тази асоциация.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В последните години в професионалната ни общност твърде често разговаряме чрез противопоставяне.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Понякога оставаме с впечатлението, че трябва да принадлежим към едни или към други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кръгове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Че различното мнение е повод за разделение, а не за разговор.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Аз не искам това.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бих искала и нашата асоциация да бъде създадена като още един лагер.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бих искала някой да се чувства длъжен да мисли по определен начин, за да принадлежи към нея.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съдиите не дават клетва за вярност към идеи.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Те дават клетва за вярност към закона.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Убедена съм, че почтеността няма организационна принадлежност.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Компетентността няма организационна принадлежност.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Независимостта няма организационна принадлежност.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Те принадлежат на отделния съдия.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И бих искала Асоциацията на жените съдии в България да бъде място, в което човек не е ценен, защото мисли като останалите.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защото е готов да разговаря с останалите.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умее да слуша.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уважава различното мнение.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Защото знае, че силната професионална общност не се изгражда върху еднаквостта, а върху взаимното уважение.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 още нещо, което ми се струва особено важно.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Всяка професия се нуждае от приемственост.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Законът може да бъде научен.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Практиката може да бъде натрупана.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Но професионалната мъдрост се предава.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От човек на човек.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От съдия на съдия.</w:t>
      </w:r>
    </w:p>
    <w:p w:rsid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Бих искала тази асоциация да бъде място, в което млад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>ият съдия (независимо от неговия пол)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>гато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прекрачва прага на съдебната зала с неизбежното притеснение дали ще се справи, да знае, че не е сам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сам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 същевременно място, в което съдията с двадесет и пет години професионален опит да знае, че този опит е нужен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уважаван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защото едните знаят повече от другите.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защото едните носят енергията на началото.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другите – спокойствието на преживяното.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Правосъдието има нужда и от двете.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Надявам се младите съдии след години да не казват: </w:t>
      </w:r>
      <w:r w:rsidRPr="000B01A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„Справих се сама.“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да могат да кажат:</w:t>
      </w:r>
      <w:r w:rsidRPr="000B01A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„Имаше кой да ми подаде ръка.“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 след време те самите да подадат ръка на следващите.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Ето защо създаваме тази асоциация.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за да искаме повече.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защото вярваме, че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време 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дадем.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работим за повече обществено доверие в правосъдието.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подкрепяме младите съдии.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пазим високите етични стандарти.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бъдем активен участник в обществения разговор за върховенството на закона, човешките права и бъдещето на правораздаването.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бъдем общност, която не само пази традициите, но и има смелостта да посрещне бъдещето. Именно към такива цели – обществено доверие, независимост на съда, етика, професионално развитие, подкрепа на младите съдии, международно сътрудничество и подготовка за технологичните промени – е насочен и проектът на устава.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 ми се след години за Асоциацията на жените съдии в България да не се говори просто като за организация на жени.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като за общност, която е успяла да събира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във време на р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аздел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>ение и противопоставяне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разговаря, когато други са 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отричали възможността </w:t>
      </w:r>
      <w:r w:rsidR="001125C0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съществува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друга истина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подава ръка, когато някой е </w:t>
      </w:r>
      <w:r w:rsidR="00424E51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имал нужда от подкрепа</w:t>
      </w: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създава доверие, когато е било най-трудно.</w:t>
      </w:r>
    </w:p>
    <w:p w:rsidR="000B01AA" w:rsidRPr="000B01AA" w:rsidRDefault="00640592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40592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>Защото вярвам, че призванието на жената никога не е било да надделява. Нейното призвание е да създава, да свързва и да съгражда. Ако успеем да превърнем тези качества в култура на нашата професионална общност, ще спечелят не само жените съдии. Ще спечелят всички съдии. Ще спечели българското правосъдие. Ще спечели българското общество.</w:t>
      </w:r>
      <w:r w:rsidRPr="00640592">
        <w:rPr>
          <w:rFonts w:ascii="Times New Roman" w:eastAsia="Times New Roman" w:hAnsi="Times New Roman" w:cs="Times New Roman"/>
          <w:sz w:val="28"/>
          <w:szCs w:val="28"/>
          <w:lang w:eastAsia="bg-BG"/>
        </w:rPr>
        <w:t>А това е най-смислената причина една професионална общност да съществува.</w:t>
      </w:r>
    </w:p>
    <w:p w:rsidR="000B01AA" w:rsidRPr="000B01AA" w:rsidRDefault="000B01AA" w:rsidP="000B01AA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B01AA">
        <w:rPr>
          <w:rFonts w:ascii="Times New Roman" w:eastAsia="Times New Roman" w:hAnsi="Times New Roman" w:cs="Times New Roman"/>
          <w:sz w:val="28"/>
          <w:szCs w:val="28"/>
          <w:lang w:eastAsia="bg-BG"/>
        </w:rPr>
        <w:t>Благодаря ви.</w:t>
      </w:r>
    </w:p>
    <w:p w:rsidR="00355AFA" w:rsidRPr="000B01AA" w:rsidRDefault="00355AFA" w:rsidP="000B01A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sectPr w:rsidR="00355AFA" w:rsidRPr="000B01AA" w:rsidSect="00203BB3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85A" w:rsidRDefault="0055585A" w:rsidP="001125C0">
      <w:pPr>
        <w:spacing w:after="0" w:line="240" w:lineRule="auto"/>
      </w:pPr>
      <w:r>
        <w:separator/>
      </w:r>
    </w:p>
  </w:endnote>
  <w:endnote w:type="continuationSeparator" w:id="1">
    <w:p w:rsidR="0055585A" w:rsidRDefault="0055585A" w:rsidP="001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55631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25C0" w:rsidRDefault="00203BB3">
        <w:pPr>
          <w:pStyle w:val="a5"/>
          <w:jc w:val="right"/>
        </w:pPr>
        <w:r>
          <w:fldChar w:fldCharType="begin"/>
        </w:r>
        <w:r w:rsidR="001125C0">
          <w:instrText xml:space="preserve"> PAGE   \* MERGEFORMAT </w:instrText>
        </w:r>
        <w:r>
          <w:fldChar w:fldCharType="separate"/>
        </w:r>
        <w:r w:rsidR="00431B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25C0" w:rsidRDefault="001125C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85A" w:rsidRDefault="0055585A" w:rsidP="001125C0">
      <w:pPr>
        <w:spacing w:after="0" w:line="240" w:lineRule="auto"/>
      </w:pPr>
      <w:r>
        <w:separator/>
      </w:r>
    </w:p>
  </w:footnote>
  <w:footnote w:type="continuationSeparator" w:id="1">
    <w:p w:rsidR="0055585A" w:rsidRDefault="0055585A" w:rsidP="00112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01AA"/>
    <w:rsid w:val="00052CE9"/>
    <w:rsid w:val="000B01AA"/>
    <w:rsid w:val="001125C0"/>
    <w:rsid w:val="00203BB3"/>
    <w:rsid w:val="00216701"/>
    <w:rsid w:val="00355AFA"/>
    <w:rsid w:val="00397056"/>
    <w:rsid w:val="00424E51"/>
    <w:rsid w:val="00431BC9"/>
    <w:rsid w:val="0055585A"/>
    <w:rsid w:val="00640592"/>
    <w:rsid w:val="008075B7"/>
    <w:rsid w:val="00814983"/>
    <w:rsid w:val="00982FC2"/>
    <w:rsid w:val="00AD39F2"/>
    <w:rsid w:val="00AE5615"/>
    <w:rsid w:val="00B70D48"/>
    <w:rsid w:val="00D11FF2"/>
    <w:rsid w:val="00FC1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25C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125C0"/>
  </w:style>
  <w:style w:type="paragraph" w:styleId="a5">
    <w:name w:val="footer"/>
    <w:basedOn w:val="a"/>
    <w:link w:val="a6"/>
    <w:uiPriority w:val="99"/>
    <w:unhideWhenUsed/>
    <w:rsid w:val="001125C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125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ajlaz@abv.bg</cp:lastModifiedBy>
  <cp:revision>2</cp:revision>
  <dcterms:created xsi:type="dcterms:W3CDTF">2026-09-23T18:11:00Z</dcterms:created>
  <dcterms:modified xsi:type="dcterms:W3CDTF">2026-09-23T18:11:00Z</dcterms:modified>
</cp:coreProperties>
</file>